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944" w:rsidRDefault="00CD46E2" w:rsidP="00CD46E2">
      <w:pPr>
        <w:spacing w:line="360" w:lineRule="auto"/>
        <w:jc w:val="center"/>
        <w:rPr>
          <w:sz w:val="28"/>
          <w:szCs w:val="28"/>
        </w:rPr>
      </w:pPr>
      <w:r w:rsidRPr="00CD46E2">
        <w:rPr>
          <w:rFonts w:hint="eastAsia"/>
          <w:sz w:val="28"/>
          <w:szCs w:val="28"/>
        </w:rPr>
        <w:t>世界中医药学会联合会关于企业</w:t>
      </w:r>
      <w:r>
        <w:rPr>
          <w:rFonts w:hint="eastAsia"/>
          <w:sz w:val="28"/>
          <w:szCs w:val="28"/>
        </w:rPr>
        <w:t>中医药</w:t>
      </w:r>
    </w:p>
    <w:p w:rsidR="00534BCD" w:rsidRPr="00CD46E2" w:rsidRDefault="00CD46E2" w:rsidP="00CD46E2">
      <w:pPr>
        <w:spacing w:line="360" w:lineRule="auto"/>
        <w:jc w:val="center"/>
        <w:rPr>
          <w:sz w:val="28"/>
          <w:szCs w:val="28"/>
        </w:rPr>
      </w:pPr>
      <w:r>
        <w:rPr>
          <w:rFonts w:hint="eastAsia"/>
          <w:sz w:val="28"/>
          <w:szCs w:val="28"/>
        </w:rPr>
        <w:t>科技</w:t>
      </w:r>
      <w:r w:rsidRPr="00CD46E2">
        <w:rPr>
          <w:rFonts w:hint="eastAsia"/>
          <w:sz w:val="28"/>
          <w:szCs w:val="28"/>
        </w:rPr>
        <w:t>项目的立项</w:t>
      </w:r>
      <w:r>
        <w:rPr>
          <w:rFonts w:hint="eastAsia"/>
          <w:sz w:val="28"/>
          <w:szCs w:val="28"/>
        </w:rPr>
        <w:t>和</w:t>
      </w:r>
      <w:r w:rsidRPr="00CD46E2">
        <w:rPr>
          <w:rFonts w:hint="eastAsia"/>
          <w:sz w:val="28"/>
          <w:szCs w:val="28"/>
        </w:rPr>
        <w:t>管理规定</w:t>
      </w:r>
    </w:p>
    <w:p w:rsidR="00CD46E2" w:rsidRDefault="00CD46E2" w:rsidP="00CD46E2">
      <w:pPr>
        <w:spacing w:line="360" w:lineRule="auto"/>
        <w:jc w:val="center"/>
      </w:pPr>
    </w:p>
    <w:p w:rsidR="00CD46E2" w:rsidRDefault="00CD46E2" w:rsidP="00CD46E2">
      <w:pPr>
        <w:spacing w:line="360" w:lineRule="auto"/>
        <w:ind w:firstLineChars="200" w:firstLine="480"/>
        <w:jc w:val="left"/>
        <w:rPr>
          <w:sz w:val="24"/>
          <w:szCs w:val="24"/>
        </w:rPr>
      </w:pPr>
      <w:r w:rsidRPr="00CD46E2">
        <w:rPr>
          <w:rFonts w:hint="eastAsia"/>
          <w:sz w:val="24"/>
          <w:szCs w:val="24"/>
        </w:rPr>
        <w:t>为了</w:t>
      </w:r>
      <w:r>
        <w:rPr>
          <w:rFonts w:hint="eastAsia"/>
          <w:sz w:val="24"/>
          <w:szCs w:val="24"/>
        </w:rPr>
        <w:t>充分利用世界中联的平台资源，</w:t>
      </w:r>
      <w:r w:rsidRPr="00CD46E2">
        <w:rPr>
          <w:rFonts w:hint="eastAsia"/>
          <w:sz w:val="24"/>
          <w:szCs w:val="24"/>
        </w:rPr>
        <w:t>更好的促进中医药相关科研</w:t>
      </w:r>
      <w:r>
        <w:rPr>
          <w:rFonts w:hint="eastAsia"/>
          <w:sz w:val="24"/>
          <w:szCs w:val="24"/>
        </w:rPr>
        <w:t>工作的发展</w:t>
      </w:r>
      <w:r w:rsidRPr="00CD46E2">
        <w:rPr>
          <w:rFonts w:hint="eastAsia"/>
          <w:sz w:val="24"/>
          <w:szCs w:val="24"/>
        </w:rPr>
        <w:t>，</w:t>
      </w:r>
      <w:r>
        <w:rPr>
          <w:rFonts w:hint="eastAsia"/>
          <w:sz w:val="24"/>
          <w:szCs w:val="24"/>
        </w:rPr>
        <w:t>加强中医药产业的产学研合作，提高中医药科研的技术和管理水平，依据《世界中医药学会联合会章程》、政府相关科研项目管理规定，</w:t>
      </w:r>
      <w:r w:rsidR="001F20D1">
        <w:rPr>
          <w:rFonts w:hint="eastAsia"/>
          <w:sz w:val="24"/>
          <w:szCs w:val="24"/>
        </w:rPr>
        <w:t>对企业发起的中医药科技项目</w:t>
      </w:r>
      <w:r>
        <w:rPr>
          <w:rFonts w:hint="eastAsia"/>
          <w:sz w:val="24"/>
          <w:szCs w:val="24"/>
        </w:rPr>
        <w:t>制定本管理办法。</w:t>
      </w:r>
    </w:p>
    <w:p w:rsidR="00CD46E2" w:rsidRPr="00CD46E2" w:rsidRDefault="001F20D1" w:rsidP="001F20D1">
      <w:pPr>
        <w:spacing w:line="360" w:lineRule="auto"/>
        <w:ind w:firstLineChars="200" w:firstLine="480"/>
        <w:jc w:val="left"/>
        <w:rPr>
          <w:sz w:val="24"/>
          <w:szCs w:val="24"/>
        </w:rPr>
      </w:pPr>
      <w:r>
        <w:rPr>
          <w:rFonts w:hint="eastAsia"/>
          <w:sz w:val="24"/>
          <w:szCs w:val="24"/>
        </w:rPr>
        <w:t>第一条</w:t>
      </w:r>
      <w:r w:rsidR="00CD46E2">
        <w:rPr>
          <w:rFonts w:hint="eastAsia"/>
          <w:sz w:val="24"/>
          <w:szCs w:val="24"/>
        </w:rPr>
        <w:t xml:space="preserve">  </w:t>
      </w:r>
      <w:r>
        <w:rPr>
          <w:rFonts w:hint="eastAsia"/>
          <w:sz w:val="24"/>
          <w:szCs w:val="24"/>
        </w:rPr>
        <w:t>中医药</w:t>
      </w:r>
      <w:r w:rsidR="00CD46E2" w:rsidRPr="001F20D1">
        <w:rPr>
          <w:sz w:val="24"/>
          <w:szCs w:val="24"/>
        </w:rPr>
        <w:t>科技项目是指以</w:t>
      </w:r>
      <w:r>
        <w:rPr>
          <w:rFonts w:hint="eastAsia"/>
          <w:sz w:val="24"/>
          <w:szCs w:val="24"/>
        </w:rPr>
        <w:t>中医药</w:t>
      </w:r>
      <w:r w:rsidR="00CD46E2" w:rsidRPr="001F20D1">
        <w:rPr>
          <w:sz w:val="24"/>
          <w:szCs w:val="24"/>
        </w:rPr>
        <w:t>科学研究和技术开发为内容而单独立项的项目</w:t>
      </w:r>
      <w:r>
        <w:rPr>
          <w:sz w:val="24"/>
          <w:szCs w:val="24"/>
        </w:rPr>
        <w:t>。</w:t>
      </w:r>
      <w:r>
        <w:rPr>
          <w:rFonts w:hint="eastAsia"/>
          <w:sz w:val="24"/>
          <w:szCs w:val="24"/>
        </w:rPr>
        <w:t>它通过</w:t>
      </w:r>
      <w:r w:rsidR="00CD46E2" w:rsidRPr="001F20D1">
        <w:rPr>
          <w:sz w:val="24"/>
          <w:szCs w:val="24"/>
        </w:rPr>
        <w:t>开展科学技术研究的一系列独特的、复杂的并相互关联的活动，</w:t>
      </w:r>
      <w:r>
        <w:rPr>
          <w:rFonts w:hint="eastAsia"/>
          <w:sz w:val="24"/>
          <w:szCs w:val="24"/>
        </w:rPr>
        <w:t>完成</w:t>
      </w:r>
      <w:r w:rsidR="00CD46E2" w:rsidRPr="001F20D1">
        <w:rPr>
          <w:sz w:val="24"/>
          <w:szCs w:val="24"/>
        </w:rPr>
        <w:t>一个明确的目标或目的，必须在特定的时间、预算、资源限定内，依据规范完成。项目参数包括项目范围、质量、成本、时间、资源等。</w:t>
      </w:r>
    </w:p>
    <w:p w:rsidR="00CD46E2" w:rsidRDefault="001F20D1" w:rsidP="00CD46E2">
      <w:pPr>
        <w:spacing w:line="360" w:lineRule="auto"/>
        <w:ind w:firstLineChars="200" w:firstLine="480"/>
        <w:jc w:val="left"/>
        <w:rPr>
          <w:sz w:val="24"/>
          <w:szCs w:val="24"/>
        </w:rPr>
      </w:pPr>
      <w:r>
        <w:rPr>
          <w:rFonts w:hint="eastAsia"/>
          <w:sz w:val="24"/>
          <w:szCs w:val="24"/>
        </w:rPr>
        <w:t>第二条</w:t>
      </w:r>
      <w:r>
        <w:rPr>
          <w:rFonts w:hint="eastAsia"/>
          <w:sz w:val="24"/>
          <w:szCs w:val="24"/>
        </w:rPr>
        <w:t xml:space="preserve">   </w:t>
      </w:r>
      <w:r w:rsidR="00E6193B">
        <w:rPr>
          <w:rFonts w:hint="eastAsia"/>
          <w:sz w:val="24"/>
          <w:szCs w:val="24"/>
        </w:rPr>
        <w:t>本规定</w:t>
      </w:r>
      <w:r w:rsidR="00405121">
        <w:rPr>
          <w:rFonts w:hint="eastAsia"/>
          <w:sz w:val="24"/>
          <w:szCs w:val="24"/>
        </w:rPr>
        <w:t>适用于</w:t>
      </w:r>
      <w:r w:rsidR="00E6193B">
        <w:rPr>
          <w:rFonts w:hint="eastAsia"/>
          <w:sz w:val="24"/>
          <w:szCs w:val="24"/>
        </w:rPr>
        <w:t>企业直接发起的中医药科技项目</w:t>
      </w:r>
      <w:r w:rsidR="006F6944">
        <w:rPr>
          <w:rFonts w:hint="eastAsia"/>
          <w:sz w:val="24"/>
          <w:szCs w:val="24"/>
        </w:rPr>
        <w:t>（以下简称企业</w:t>
      </w:r>
      <w:r w:rsidR="00405121">
        <w:rPr>
          <w:rFonts w:hint="eastAsia"/>
          <w:sz w:val="24"/>
          <w:szCs w:val="24"/>
        </w:rPr>
        <w:t>科技</w:t>
      </w:r>
      <w:r w:rsidR="006F6944">
        <w:rPr>
          <w:rFonts w:hint="eastAsia"/>
          <w:sz w:val="24"/>
          <w:szCs w:val="24"/>
        </w:rPr>
        <w:t>项目）</w:t>
      </w:r>
      <w:r w:rsidR="00E6193B">
        <w:rPr>
          <w:rFonts w:hint="eastAsia"/>
          <w:sz w:val="24"/>
          <w:szCs w:val="24"/>
        </w:rPr>
        <w:t>的管理规定，不包含世界中联各分支机构直接发起（或者企业经由各分支机构发起的科技项目）管理规定。</w:t>
      </w:r>
    </w:p>
    <w:p w:rsidR="00CD46E2" w:rsidRDefault="006F6944" w:rsidP="00CD46E2">
      <w:pPr>
        <w:spacing w:line="360" w:lineRule="auto"/>
        <w:ind w:firstLineChars="200" w:firstLine="480"/>
        <w:jc w:val="left"/>
        <w:rPr>
          <w:sz w:val="24"/>
          <w:szCs w:val="24"/>
        </w:rPr>
      </w:pPr>
      <w:r>
        <w:rPr>
          <w:rFonts w:hint="eastAsia"/>
          <w:sz w:val="24"/>
          <w:szCs w:val="24"/>
        </w:rPr>
        <w:t>第三条</w:t>
      </w:r>
      <w:r>
        <w:rPr>
          <w:rFonts w:hint="eastAsia"/>
          <w:sz w:val="24"/>
          <w:szCs w:val="24"/>
        </w:rPr>
        <w:t xml:space="preserve">   </w:t>
      </w:r>
      <w:r>
        <w:rPr>
          <w:rFonts w:hint="eastAsia"/>
          <w:sz w:val="24"/>
          <w:szCs w:val="24"/>
        </w:rPr>
        <w:t>世界中医药学会联合会（以下简称世界中联）</w:t>
      </w:r>
      <w:r w:rsidR="00EA4B3A">
        <w:rPr>
          <w:rFonts w:hint="eastAsia"/>
          <w:sz w:val="24"/>
          <w:szCs w:val="24"/>
        </w:rPr>
        <w:t>秘书处负责对</w:t>
      </w:r>
      <w:r>
        <w:rPr>
          <w:rFonts w:hint="eastAsia"/>
          <w:sz w:val="24"/>
          <w:szCs w:val="24"/>
        </w:rPr>
        <w:t>企业</w:t>
      </w:r>
      <w:r w:rsidR="00405121">
        <w:rPr>
          <w:rFonts w:hint="eastAsia"/>
          <w:sz w:val="24"/>
          <w:szCs w:val="24"/>
        </w:rPr>
        <w:t>科技项目的管理</w:t>
      </w:r>
      <w:r w:rsidR="00EA4B3A">
        <w:rPr>
          <w:rFonts w:hint="eastAsia"/>
          <w:sz w:val="24"/>
          <w:szCs w:val="24"/>
        </w:rPr>
        <w:t>，日常管理</w:t>
      </w:r>
      <w:r w:rsidR="00405121">
        <w:rPr>
          <w:rFonts w:hint="eastAsia"/>
          <w:sz w:val="24"/>
          <w:szCs w:val="24"/>
        </w:rPr>
        <w:t>由临床循证研究指导中心</w:t>
      </w:r>
      <w:r w:rsidR="00630300">
        <w:rPr>
          <w:rFonts w:hint="eastAsia"/>
          <w:sz w:val="24"/>
          <w:szCs w:val="24"/>
        </w:rPr>
        <w:t>（以下简称循证中心）</w:t>
      </w:r>
      <w:r w:rsidR="00405121">
        <w:rPr>
          <w:rFonts w:hint="eastAsia"/>
          <w:sz w:val="24"/>
          <w:szCs w:val="24"/>
        </w:rPr>
        <w:t>负责。其他部门承接的企业科技项目应向其备案。</w:t>
      </w:r>
    </w:p>
    <w:p w:rsidR="00CD46E2" w:rsidRDefault="00405121" w:rsidP="00CD46E2">
      <w:pPr>
        <w:spacing w:line="360" w:lineRule="auto"/>
        <w:ind w:firstLineChars="200" w:firstLine="480"/>
        <w:jc w:val="left"/>
        <w:rPr>
          <w:sz w:val="24"/>
          <w:szCs w:val="24"/>
        </w:rPr>
      </w:pPr>
      <w:r>
        <w:rPr>
          <w:rFonts w:hint="eastAsia"/>
          <w:sz w:val="24"/>
          <w:szCs w:val="24"/>
        </w:rPr>
        <w:t>第四条</w:t>
      </w:r>
      <w:r>
        <w:rPr>
          <w:rFonts w:hint="eastAsia"/>
          <w:sz w:val="24"/>
          <w:szCs w:val="24"/>
        </w:rPr>
        <w:t xml:space="preserve">   </w:t>
      </w:r>
      <w:r>
        <w:rPr>
          <w:rFonts w:hint="eastAsia"/>
          <w:sz w:val="24"/>
          <w:szCs w:val="24"/>
        </w:rPr>
        <w:t>本规定旨在对企业科技项目的立项、项目范围、质量管理成果管理进行规定。对科技项目涉及的经费、时间等实行备案管理。</w:t>
      </w:r>
    </w:p>
    <w:p w:rsidR="00405121" w:rsidRDefault="00405121" w:rsidP="00CD46E2">
      <w:pPr>
        <w:spacing w:line="360" w:lineRule="auto"/>
        <w:ind w:firstLineChars="200" w:firstLine="480"/>
        <w:jc w:val="left"/>
        <w:rPr>
          <w:sz w:val="24"/>
          <w:szCs w:val="24"/>
        </w:rPr>
      </w:pPr>
    </w:p>
    <w:p w:rsidR="00405121" w:rsidRPr="00405121" w:rsidRDefault="00405121" w:rsidP="00405121">
      <w:pPr>
        <w:spacing w:line="360" w:lineRule="auto"/>
        <w:ind w:firstLineChars="200" w:firstLine="482"/>
        <w:jc w:val="center"/>
        <w:rPr>
          <w:b/>
          <w:sz w:val="24"/>
          <w:szCs w:val="24"/>
        </w:rPr>
      </w:pPr>
      <w:r w:rsidRPr="00405121">
        <w:rPr>
          <w:rFonts w:hint="eastAsia"/>
          <w:b/>
          <w:sz w:val="24"/>
          <w:szCs w:val="24"/>
        </w:rPr>
        <w:t>立项</w:t>
      </w:r>
      <w:r w:rsidR="001E53B6">
        <w:rPr>
          <w:rFonts w:hint="eastAsia"/>
          <w:b/>
          <w:sz w:val="24"/>
          <w:szCs w:val="24"/>
        </w:rPr>
        <w:t>管理</w:t>
      </w:r>
    </w:p>
    <w:p w:rsidR="00405121" w:rsidRDefault="00405121" w:rsidP="00CD46E2">
      <w:pPr>
        <w:spacing w:line="360" w:lineRule="auto"/>
        <w:ind w:firstLineChars="200" w:firstLine="480"/>
        <w:jc w:val="left"/>
        <w:rPr>
          <w:sz w:val="24"/>
          <w:szCs w:val="24"/>
        </w:rPr>
      </w:pPr>
      <w:r>
        <w:rPr>
          <w:rFonts w:hint="eastAsia"/>
          <w:sz w:val="24"/>
          <w:szCs w:val="24"/>
        </w:rPr>
        <w:t>第五条</w:t>
      </w:r>
      <w:r>
        <w:rPr>
          <w:rFonts w:hint="eastAsia"/>
          <w:sz w:val="24"/>
          <w:szCs w:val="24"/>
        </w:rPr>
        <w:t xml:space="preserve">  </w:t>
      </w:r>
      <w:r w:rsidR="00FC400F">
        <w:rPr>
          <w:rFonts w:hint="eastAsia"/>
          <w:sz w:val="24"/>
          <w:szCs w:val="24"/>
        </w:rPr>
        <w:t xml:space="preserve"> </w:t>
      </w:r>
      <w:r w:rsidR="00EA4B3A">
        <w:rPr>
          <w:rFonts w:hint="eastAsia"/>
          <w:sz w:val="24"/>
          <w:szCs w:val="24"/>
        </w:rPr>
        <w:t>立项管理指企业科技项目在世界中联平台立项及围绕立项所开展的其他活动，是对相关项目的合法性、合理性和伦理学进行审核，并履行立项程序和过程管理的过程。</w:t>
      </w:r>
    </w:p>
    <w:p w:rsidR="00EA4B3A" w:rsidRDefault="00EA4B3A" w:rsidP="00CD46E2">
      <w:pPr>
        <w:spacing w:line="360" w:lineRule="auto"/>
        <w:ind w:firstLineChars="200" w:firstLine="480"/>
        <w:jc w:val="left"/>
        <w:rPr>
          <w:sz w:val="24"/>
          <w:szCs w:val="24"/>
        </w:rPr>
      </w:pPr>
      <w:r>
        <w:rPr>
          <w:rFonts w:hint="eastAsia"/>
          <w:sz w:val="24"/>
          <w:szCs w:val="24"/>
        </w:rPr>
        <w:t>第六条</w:t>
      </w:r>
      <w:r>
        <w:rPr>
          <w:rFonts w:hint="eastAsia"/>
          <w:sz w:val="24"/>
          <w:szCs w:val="24"/>
        </w:rPr>
        <w:t xml:space="preserve">   </w:t>
      </w:r>
      <w:r>
        <w:rPr>
          <w:rFonts w:hint="eastAsia"/>
          <w:sz w:val="24"/>
          <w:szCs w:val="24"/>
        </w:rPr>
        <w:t>成果管理指相关项目成果进行登记、复核、评价和发布的过程。</w:t>
      </w:r>
    </w:p>
    <w:p w:rsidR="00EA4B3A" w:rsidRDefault="00EA4B3A" w:rsidP="00CD46E2">
      <w:pPr>
        <w:spacing w:line="360" w:lineRule="auto"/>
        <w:ind w:firstLineChars="200" w:firstLine="480"/>
        <w:jc w:val="left"/>
        <w:rPr>
          <w:sz w:val="24"/>
          <w:szCs w:val="24"/>
        </w:rPr>
      </w:pPr>
      <w:r>
        <w:rPr>
          <w:rFonts w:hint="eastAsia"/>
          <w:sz w:val="24"/>
          <w:szCs w:val="24"/>
        </w:rPr>
        <w:t>第七条</w:t>
      </w:r>
      <w:r>
        <w:rPr>
          <w:rFonts w:hint="eastAsia"/>
          <w:sz w:val="24"/>
          <w:szCs w:val="24"/>
        </w:rPr>
        <w:t xml:space="preserve">   </w:t>
      </w:r>
      <w:r w:rsidR="00630300">
        <w:rPr>
          <w:rFonts w:hint="eastAsia"/>
          <w:sz w:val="24"/>
          <w:szCs w:val="24"/>
        </w:rPr>
        <w:t>企业将</w:t>
      </w:r>
      <w:r w:rsidR="00E40C4E">
        <w:rPr>
          <w:rFonts w:hint="eastAsia"/>
          <w:sz w:val="24"/>
          <w:szCs w:val="24"/>
        </w:rPr>
        <w:t>立项申请和</w:t>
      </w:r>
      <w:r w:rsidR="00630300">
        <w:rPr>
          <w:rFonts w:hint="eastAsia"/>
          <w:sz w:val="24"/>
          <w:szCs w:val="24"/>
        </w:rPr>
        <w:t>科技项目相关信息提交世界中联，由世界中联对项目的合法性、</w:t>
      </w:r>
      <w:r w:rsidR="00E40C4E">
        <w:rPr>
          <w:rFonts w:hint="eastAsia"/>
          <w:sz w:val="24"/>
          <w:szCs w:val="24"/>
        </w:rPr>
        <w:t>合理性</w:t>
      </w:r>
      <w:r w:rsidR="00630300">
        <w:rPr>
          <w:rFonts w:hint="eastAsia"/>
          <w:sz w:val="24"/>
          <w:szCs w:val="24"/>
        </w:rPr>
        <w:t>和伦理性进行审核，对于通过审核的项目，经世界中联秘书处批准后予以内部立项。</w:t>
      </w:r>
      <w:r w:rsidR="00E40C4E">
        <w:rPr>
          <w:rFonts w:hint="eastAsia"/>
          <w:sz w:val="24"/>
          <w:szCs w:val="24"/>
        </w:rPr>
        <w:t>企业发起的立项申请应在项目正式启动前进行。</w:t>
      </w:r>
    </w:p>
    <w:p w:rsidR="00630300" w:rsidRDefault="00630300" w:rsidP="00CD46E2">
      <w:pPr>
        <w:spacing w:line="360" w:lineRule="auto"/>
        <w:ind w:firstLineChars="200" w:firstLine="480"/>
        <w:jc w:val="left"/>
        <w:rPr>
          <w:sz w:val="24"/>
          <w:szCs w:val="24"/>
        </w:rPr>
      </w:pPr>
      <w:r>
        <w:rPr>
          <w:rFonts w:hint="eastAsia"/>
          <w:sz w:val="24"/>
          <w:szCs w:val="24"/>
        </w:rPr>
        <w:t>第八条</w:t>
      </w:r>
      <w:r>
        <w:rPr>
          <w:rFonts w:hint="eastAsia"/>
          <w:sz w:val="24"/>
          <w:szCs w:val="24"/>
        </w:rPr>
        <w:t xml:space="preserve">   </w:t>
      </w:r>
      <w:r w:rsidR="00E40C4E">
        <w:rPr>
          <w:rFonts w:hint="eastAsia"/>
          <w:sz w:val="24"/>
          <w:szCs w:val="24"/>
        </w:rPr>
        <w:t>在世界中联立项的项目应获得《世界中联</w:t>
      </w:r>
      <w:r w:rsidR="00CC7DC2">
        <w:rPr>
          <w:rFonts w:hint="eastAsia"/>
          <w:sz w:val="24"/>
          <w:szCs w:val="24"/>
        </w:rPr>
        <w:t>企业科技项目</w:t>
      </w:r>
      <w:r w:rsidR="00E40C4E">
        <w:rPr>
          <w:rFonts w:hint="eastAsia"/>
          <w:sz w:val="24"/>
          <w:szCs w:val="24"/>
        </w:rPr>
        <w:t>立项批复》、</w:t>
      </w:r>
      <w:r w:rsidR="00E40C4E">
        <w:rPr>
          <w:rFonts w:hint="eastAsia"/>
          <w:sz w:val="24"/>
          <w:szCs w:val="24"/>
        </w:rPr>
        <w:lastRenderedPageBreak/>
        <w:t>《项目权责分工通知书》、《保密协议》等文件。</w:t>
      </w:r>
    </w:p>
    <w:p w:rsidR="00E40C4E" w:rsidRDefault="00E40C4E" w:rsidP="00CD46E2">
      <w:pPr>
        <w:spacing w:line="360" w:lineRule="auto"/>
        <w:ind w:firstLineChars="200" w:firstLine="480"/>
        <w:jc w:val="left"/>
        <w:rPr>
          <w:sz w:val="24"/>
          <w:szCs w:val="24"/>
        </w:rPr>
      </w:pPr>
      <w:r>
        <w:rPr>
          <w:rFonts w:hint="eastAsia"/>
          <w:sz w:val="24"/>
          <w:szCs w:val="24"/>
        </w:rPr>
        <w:t>第九条</w:t>
      </w:r>
      <w:r>
        <w:rPr>
          <w:rFonts w:hint="eastAsia"/>
          <w:sz w:val="24"/>
          <w:szCs w:val="24"/>
        </w:rPr>
        <w:t xml:space="preserve">   </w:t>
      </w:r>
      <w:r>
        <w:rPr>
          <w:rFonts w:hint="eastAsia"/>
          <w:sz w:val="24"/>
          <w:szCs w:val="24"/>
        </w:rPr>
        <w:t>在世界中联立项的项目正式开展时应提交正式项目文件（如研究团队、方案、表格系统等），并应定期报告其研究进展</w:t>
      </w:r>
      <w:r w:rsidR="00CC7DC2">
        <w:rPr>
          <w:rFonts w:hint="eastAsia"/>
          <w:sz w:val="24"/>
          <w:szCs w:val="24"/>
        </w:rPr>
        <w:t>和技术方案修改情况</w:t>
      </w:r>
      <w:r>
        <w:rPr>
          <w:rFonts w:hint="eastAsia"/>
          <w:sz w:val="24"/>
          <w:szCs w:val="24"/>
        </w:rPr>
        <w:t>。</w:t>
      </w:r>
    </w:p>
    <w:p w:rsidR="00E40C4E" w:rsidRDefault="00E40C4E" w:rsidP="00CD46E2">
      <w:pPr>
        <w:spacing w:line="360" w:lineRule="auto"/>
        <w:ind w:firstLineChars="200" w:firstLine="480"/>
        <w:jc w:val="left"/>
        <w:rPr>
          <w:sz w:val="24"/>
          <w:szCs w:val="24"/>
        </w:rPr>
      </w:pPr>
      <w:r>
        <w:rPr>
          <w:rFonts w:hint="eastAsia"/>
          <w:sz w:val="24"/>
          <w:szCs w:val="24"/>
        </w:rPr>
        <w:t>第十条</w:t>
      </w:r>
      <w:r>
        <w:rPr>
          <w:rFonts w:hint="eastAsia"/>
          <w:sz w:val="24"/>
          <w:szCs w:val="24"/>
        </w:rPr>
        <w:t xml:space="preserve">   </w:t>
      </w:r>
      <w:r w:rsidR="00E92C45">
        <w:rPr>
          <w:rFonts w:hint="eastAsia"/>
          <w:sz w:val="24"/>
          <w:szCs w:val="24"/>
        </w:rPr>
        <w:t>已立项项目在结题时应按照规定提交相关项目信息，世界中联应对相关信息进行合法性、合理性审核《世界中联企业科技项目结题批复》、《保密协议》等文件。</w:t>
      </w:r>
    </w:p>
    <w:p w:rsidR="00F1237A" w:rsidRDefault="001E53B6" w:rsidP="001E53B6">
      <w:pPr>
        <w:spacing w:line="360" w:lineRule="auto"/>
        <w:ind w:firstLineChars="200" w:firstLine="480"/>
        <w:jc w:val="left"/>
        <w:rPr>
          <w:rFonts w:hint="eastAsia"/>
          <w:sz w:val="24"/>
          <w:szCs w:val="24"/>
        </w:rPr>
      </w:pPr>
      <w:r>
        <w:rPr>
          <w:rFonts w:hint="eastAsia"/>
          <w:sz w:val="24"/>
          <w:szCs w:val="24"/>
        </w:rPr>
        <w:t>第十一条</w:t>
      </w:r>
      <w:r>
        <w:rPr>
          <w:rFonts w:hint="eastAsia"/>
          <w:sz w:val="24"/>
          <w:szCs w:val="24"/>
        </w:rPr>
        <w:t xml:space="preserve">  </w:t>
      </w:r>
      <w:r w:rsidR="00F1237A">
        <w:rPr>
          <w:rFonts w:hint="eastAsia"/>
          <w:sz w:val="24"/>
          <w:szCs w:val="24"/>
        </w:rPr>
        <w:t>对世界中联立项的企业科技项目收取</w:t>
      </w:r>
      <w:r w:rsidR="00F1237A">
        <w:rPr>
          <w:rFonts w:hint="eastAsia"/>
          <w:sz w:val="24"/>
          <w:szCs w:val="24"/>
        </w:rPr>
        <w:t>3-10</w:t>
      </w:r>
      <w:r w:rsidR="00F1237A">
        <w:rPr>
          <w:rFonts w:hint="eastAsia"/>
          <w:sz w:val="24"/>
          <w:szCs w:val="24"/>
        </w:rPr>
        <w:t>万元的立项管理费用。</w:t>
      </w:r>
    </w:p>
    <w:p w:rsidR="001E53B6" w:rsidRDefault="00F1237A" w:rsidP="001E53B6">
      <w:pPr>
        <w:spacing w:line="360" w:lineRule="auto"/>
        <w:ind w:firstLineChars="200" w:firstLine="480"/>
        <w:jc w:val="left"/>
        <w:rPr>
          <w:sz w:val="24"/>
          <w:szCs w:val="24"/>
        </w:rPr>
      </w:pPr>
      <w:r>
        <w:rPr>
          <w:rFonts w:hint="eastAsia"/>
          <w:sz w:val="24"/>
          <w:szCs w:val="24"/>
        </w:rPr>
        <w:t>第十二条</w:t>
      </w:r>
      <w:r>
        <w:rPr>
          <w:rFonts w:hint="eastAsia"/>
          <w:sz w:val="24"/>
          <w:szCs w:val="24"/>
        </w:rPr>
        <w:t xml:space="preserve">  </w:t>
      </w:r>
      <w:r w:rsidR="001E53B6">
        <w:rPr>
          <w:rFonts w:hint="eastAsia"/>
          <w:sz w:val="24"/>
          <w:szCs w:val="24"/>
        </w:rPr>
        <w:t>对于已立项项目长期未执行、执行过程中发生重大失误或纠纷、对项目方案的实质性违背、质量管理不达标的项目，世界中联有权对其项目立项情况进行撤销。</w:t>
      </w:r>
      <w:r>
        <w:rPr>
          <w:rFonts w:hint="eastAsia"/>
          <w:sz w:val="24"/>
          <w:szCs w:val="24"/>
        </w:rPr>
        <w:t>已经收取的立项管理费用不予退回。</w:t>
      </w:r>
    </w:p>
    <w:p w:rsidR="00E92C45" w:rsidRDefault="00E92C45" w:rsidP="00CD46E2">
      <w:pPr>
        <w:spacing w:line="360" w:lineRule="auto"/>
        <w:ind w:firstLineChars="200" w:firstLine="480"/>
        <w:jc w:val="left"/>
        <w:rPr>
          <w:sz w:val="24"/>
          <w:szCs w:val="24"/>
        </w:rPr>
      </w:pPr>
    </w:p>
    <w:p w:rsidR="00E92C45" w:rsidRPr="00E92C45" w:rsidRDefault="00E92C45" w:rsidP="00E92C45">
      <w:pPr>
        <w:spacing w:line="360" w:lineRule="auto"/>
        <w:ind w:firstLineChars="200" w:firstLine="482"/>
        <w:jc w:val="center"/>
        <w:rPr>
          <w:b/>
          <w:sz w:val="24"/>
          <w:szCs w:val="24"/>
        </w:rPr>
      </w:pPr>
      <w:r w:rsidRPr="00E92C45">
        <w:rPr>
          <w:rFonts w:hint="eastAsia"/>
          <w:b/>
          <w:sz w:val="24"/>
          <w:szCs w:val="24"/>
        </w:rPr>
        <w:t>质量管理</w:t>
      </w:r>
    </w:p>
    <w:p w:rsidR="001E53B6" w:rsidRDefault="001E53B6" w:rsidP="001E53B6">
      <w:pPr>
        <w:spacing w:line="360" w:lineRule="auto"/>
        <w:ind w:firstLineChars="200" w:firstLine="480"/>
        <w:jc w:val="left"/>
        <w:rPr>
          <w:sz w:val="24"/>
          <w:szCs w:val="24"/>
        </w:rPr>
      </w:pPr>
      <w:r>
        <w:rPr>
          <w:rFonts w:hint="eastAsia"/>
          <w:sz w:val="24"/>
          <w:szCs w:val="24"/>
        </w:rPr>
        <w:t>第十</w:t>
      </w:r>
      <w:r w:rsidR="00F1237A">
        <w:rPr>
          <w:rFonts w:hint="eastAsia"/>
          <w:sz w:val="24"/>
          <w:szCs w:val="24"/>
        </w:rPr>
        <w:t>三</w:t>
      </w:r>
      <w:r>
        <w:rPr>
          <w:rFonts w:hint="eastAsia"/>
          <w:sz w:val="24"/>
          <w:szCs w:val="24"/>
        </w:rPr>
        <w:t>条</w:t>
      </w:r>
      <w:r>
        <w:rPr>
          <w:rFonts w:hint="eastAsia"/>
          <w:sz w:val="24"/>
          <w:szCs w:val="24"/>
        </w:rPr>
        <w:t xml:space="preserve">  </w:t>
      </w:r>
      <w:r>
        <w:rPr>
          <w:rFonts w:hint="eastAsia"/>
          <w:sz w:val="24"/>
          <w:szCs w:val="24"/>
        </w:rPr>
        <w:t>企业作为项目发起人，为相关立项项目的科学性、可行性和论理性负责，确保研究数据的真实性。</w:t>
      </w:r>
    </w:p>
    <w:p w:rsidR="001E53B6" w:rsidRDefault="001E53B6" w:rsidP="001E53B6">
      <w:pPr>
        <w:spacing w:line="360" w:lineRule="auto"/>
        <w:ind w:firstLineChars="200" w:firstLine="480"/>
        <w:jc w:val="left"/>
        <w:rPr>
          <w:sz w:val="24"/>
          <w:szCs w:val="24"/>
        </w:rPr>
      </w:pPr>
      <w:r>
        <w:rPr>
          <w:rFonts w:hint="eastAsia"/>
          <w:sz w:val="24"/>
          <w:szCs w:val="24"/>
        </w:rPr>
        <w:t>第十</w:t>
      </w:r>
      <w:r w:rsidR="00F1237A">
        <w:rPr>
          <w:rFonts w:hint="eastAsia"/>
          <w:sz w:val="24"/>
          <w:szCs w:val="24"/>
        </w:rPr>
        <w:t>四</w:t>
      </w:r>
      <w:r>
        <w:rPr>
          <w:rFonts w:hint="eastAsia"/>
          <w:sz w:val="24"/>
          <w:szCs w:val="24"/>
        </w:rPr>
        <w:t>条</w:t>
      </w:r>
      <w:r>
        <w:rPr>
          <w:rFonts w:hint="eastAsia"/>
          <w:sz w:val="24"/>
          <w:szCs w:val="24"/>
        </w:rPr>
        <w:t xml:space="preserve">  </w:t>
      </w:r>
      <w:r>
        <w:rPr>
          <w:rFonts w:hint="eastAsia"/>
          <w:sz w:val="24"/>
          <w:szCs w:val="24"/>
        </w:rPr>
        <w:t>世界中联应派员参加项目启动和结题会议。</w:t>
      </w:r>
    </w:p>
    <w:p w:rsidR="001E53B6" w:rsidRDefault="001E53B6" w:rsidP="001E53B6">
      <w:pPr>
        <w:spacing w:line="360" w:lineRule="auto"/>
        <w:ind w:firstLineChars="200" w:firstLine="480"/>
        <w:jc w:val="left"/>
        <w:rPr>
          <w:rFonts w:hint="eastAsia"/>
          <w:sz w:val="24"/>
          <w:szCs w:val="24"/>
        </w:rPr>
      </w:pPr>
      <w:r>
        <w:rPr>
          <w:rFonts w:hint="eastAsia"/>
          <w:sz w:val="24"/>
          <w:szCs w:val="24"/>
        </w:rPr>
        <w:t>第十</w:t>
      </w:r>
      <w:r w:rsidR="00F1237A">
        <w:rPr>
          <w:rFonts w:hint="eastAsia"/>
          <w:sz w:val="24"/>
          <w:szCs w:val="24"/>
        </w:rPr>
        <w:t>五</w:t>
      </w:r>
      <w:r>
        <w:rPr>
          <w:rFonts w:hint="eastAsia"/>
          <w:sz w:val="24"/>
          <w:szCs w:val="24"/>
        </w:rPr>
        <w:t>条</w:t>
      </w:r>
      <w:r>
        <w:rPr>
          <w:rFonts w:hint="eastAsia"/>
          <w:sz w:val="24"/>
          <w:szCs w:val="24"/>
        </w:rPr>
        <w:t xml:space="preserve">  </w:t>
      </w:r>
      <w:r>
        <w:rPr>
          <w:rFonts w:hint="eastAsia"/>
          <w:sz w:val="24"/>
          <w:szCs w:val="24"/>
        </w:rPr>
        <w:t>世界中联有权对企业科技项目进行技术质量检查，以确保科技项目的质量满足科研基本要求。</w:t>
      </w:r>
      <w:r w:rsidR="00F1237A">
        <w:rPr>
          <w:rFonts w:hint="eastAsia"/>
          <w:sz w:val="24"/>
          <w:szCs w:val="24"/>
        </w:rPr>
        <w:t>项目发起人也可委托世界中联进行质量检查。</w:t>
      </w:r>
      <w:r>
        <w:rPr>
          <w:rFonts w:hint="eastAsia"/>
          <w:sz w:val="24"/>
          <w:szCs w:val="24"/>
        </w:rPr>
        <w:t>质量检查应遵循相应程序。</w:t>
      </w:r>
    </w:p>
    <w:p w:rsidR="00414FE0" w:rsidRDefault="00414FE0" w:rsidP="001E53B6">
      <w:pPr>
        <w:spacing w:line="360" w:lineRule="auto"/>
        <w:ind w:firstLineChars="200" w:firstLine="480"/>
        <w:jc w:val="left"/>
        <w:rPr>
          <w:sz w:val="24"/>
          <w:szCs w:val="24"/>
        </w:rPr>
      </w:pPr>
      <w:r>
        <w:rPr>
          <w:rFonts w:hint="eastAsia"/>
          <w:sz w:val="24"/>
          <w:szCs w:val="24"/>
        </w:rPr>
        <w:t>第十六条</w:t>
      </w:r>
      <w:r>
        <w:rPr>
          <w:rFonts w:hint="eastAsia"/>
          <w:sz w:val="24"/>
          <w:szCs w:val="24"/>
        </w:rPr>
        <w:t xml:space="preserve">   </w:t>
      </w:r>
      <w:r>
        <w:rPr>
          <w:rFonts w:hint="eastAsia"/>
          <w:sz w:val="24"/>
          <w:szCs w:val="24"/>
        </w:rPr>
        <w:t>世界中联参与项目相关会议和质量检查所需经费由企业支付。</w:t>
      </w:r>
    </w:p>
    <w:p w:rsidR="001E53B6" w:rsidRDefault="001E53B6" w:rsidP="00CD46E2">
      <w:pPr>
        <w:spacing w:line="360" w:lineRule="auto"/>
        <w:ind w:firstLineChars="200" w:firstLine="480"/>
        <w:jc w:val="left"/>
        <w:rPr>
          <w:sz w:val="24"/>
          <w:szCs w:val="24"/>
        </w:rPr>
      </w:pPr>
    </w:p>
    <w:p w:rsidR="001E53B6" w:rsidRDefault="001E53B6" w:rsidP="001E53B6">
      <w:pPr>
        <w:spacing w:line="360" w:lineRule="auto"/>
        <w:ind w:firstLineChars="200" w:firstLine="482"/>
        <w:jc w:val="center"/>
        <w:rPr>
          <w:sz w:val="24"/>
          <w:szCs w:val="24"/>
        </w:rPr>
      </w:pPr>
      <w:r>
        <w:rPr>
          <w:rFonts w:hint="eastAsia"/>
          <w:b/>
          <w:sz w:val="24"/>
          <w:szCs w:val="24"/>
        </w:rPr>
        <w:t>成果</w:t>
      </w:r>
      <w:r w:rsidRPr="00405121">
        <w:rPr>
          <w:rFonts w:hint="eastAsia"/>
          <w:b/>
          <w:sz w:val="24"/>
          <w:szCs w:val="24"/>
        </w:rPr>
        <w:t>管理</w:t>
      </w:r>
    </w:p>
    <w:p w:rsidR="001E53B6" w:rsidRDefault="001E53B6" w:rsidP="001E53B6">
      <w:pPr>
        <w:spacing w:line="360" w:lineRule="auto"/>
        <w:ind w:firstLineChars="200" w:firstLine="480"/>
        <w:jc w:val="left"/>
        <w:rPr>
          <w:rFonts w:hint="eastAsia"/>
          <w:sz w:val="24"/>
          <w:szCs w:val="24"/>
        </w:rPr>
      </w:pPr>
      <w:r>
        <w:rPr>
          <w:rFonts w:hint="eastAsia"/>
          <w:sz w:val="24"/>
          <w:szCs w:val="24"/>
        </w:rPr>
        <w:t>第十</w:t>
      </w:r>
      <w:r w:rsidR="00414FE0">
        <w:rPr>
          <w:rFonts w:hint="eastAsia"/>
          <w:sz w:val="24"/>
          <w:szCs w:val="24"/>
        </w:rPr>
        <w:t>七</w:t>
      </w:r>
      <w:r>
        <w:rPr>
          <w:rFonts w:hint="eastAsia"/>
          <w:sz w:val="24"/>
          <w:szCs w:val="24"/>
        </w:rPr>
        <w:t>条</w:t>
      </w:r>
      <w:r>
        <w:rPr>
          <w:rFonts w:hint="eastAsia"/>
          <w:sz w:val="24"/>
          <w:szCs w:val="24"/>
        </w:rPr>
        <w:t xml:space="preserve">  </w:t>
      </w:r>
      <w:r w:rsidR="00F1237A">
        <w:rPr>
          <w:rFonts w:hint="eastAsia"/>
          <w:sz w:val="24"/>
          <w:szCs w:val="24"/>
        </w:rPr>
        <w:t>已立项的</w:t>
      </w:r>
      <w:r>
        <w:rPr>
          <w:rFonts w:hint="eastAsia"/>
          <w:sz w:val="24"/>
          <w:szCs w:val="24"/>
        </w:rPr>
        <w:t>企业科技项目所获得的成果应及时向世界中联备案，直至项目结束后三年。世界中联应对相关成果予以登记。</w:t>
      </w:r>
    </w:p>
    <w:p w:rsidR="001E53B6" w:rsidRDefault="001E53B6" w:rsidP="001E53B6">
      <w:pPr>
        <w:spacing w:line="360" w:lineRule="auto"/>
        <w:ind w:firstLineChars="200" w:firstLine="480"/>
        <w:jc w:val="left"/>
        <w:rPr>
          <w:sz w:val="24"/>
          <w:szCs w:val="24"/>
        </w:rPr>
      </w:pPr>
      <w:r>
        <w:rPr>
          <w:rFonts w:hint="eastAsia"/>
          <w:sz w:val="24"/>
          <w:szCs w:val="24"/>
        </w:rPr>
        <w:t>第十</w:t>
      </w:r>
      <w:r w:rsidR="00414FE0">
        <w:rPr>
          <w:rFonts w:hint="eastAsia"/>
          <w:sz w:val="24"/>
          <w:szCs w:val="24"/>
        </w:rPr>
        <w:t>八</w:t>
      </w:r>
      <w:r>
        <w:rPr>
          <w:rFonts w:hint="eastAsia"/>
          <w:sz w:val="24"/>
          <w:szCs w:val="24"/>
        </w:rPr>
        <w:t>条</w:t>
      </w:r>
      <w:r>
        <w:rPr>
          <w:rFonts w:hint="eastAsia"/>
          <w:sz w:val="24"/>
          <w:szCs w:val="24"/>
        </w:rPr>
        <w:t xml:space="preserve">  </w:t>
      </w:r>
      <w:r w:rsidR="00F1237A">
        <w:rPr>
          <w:rFonts w:hint="eastAsia"/>
          <w:sz w:val="24"/>
          <w:szCs w:val="24"/>
        </w:rPr>
        <w:t>无论是否在世界中联立项，</w:t>
      </w:r>
      <w:r>
        <w:rPr>
          <w:rFonts w:hint="eastAsia"/>
          <w:sz w:val="24"/>
          <w:szCs w:val="24"/>
        </w:rPr>
        <w:t>企业科技项目成果的评价</w:t>
      </w:r>
      <w:r w:rsidR="00F1237A">
        <w:rPr>
          <w:rFonts w:hint="eastAsia"/>
          <w:sz w:val="24"/>
          <w:szCs w:val="24"/>
        </w:rPr>
        <w:t>均</w:t>
      </w:r>
      <w:r w:rsidR="00414FE0">
        <w:rPr>
          <w:rFonts w:hint="eastAsia"/>
          <w:sz w:val="24"/>
          <w:szCs w:val="24"/>
        </w:rPr>
        <w:t>可</w:t>
      </w:r>
      <w:r>
        <w:rPr>
          <w:rFonts w:hint="eastAsia"/>
          <w:sz w:val="24"/>
          <w:szCs w:val="24"/>
        </w:rPr>
        <w:t>经企业委托后</w:t>
      </w:r>
      <w:r w:rsidR="00414FE0">
        <w:rPr>
          <w:rFonts w:hint="eastAsia"/>
          <w:sz w:val="24"/>
          <w:szCs w:val="24"/>
        </w:rPr>
        <w:t>，</w:t>
      </w:r>
      <w:r>
        <w:rPr>
          <w:rFonts w:hint="eastAsia"/>
          <w:sz w:val="24"/>
          <w:szCs w:val="24"/>
        </w:rPr>
        <w:t>由世界中联进行</w:t>
      </w:r>
      <w:r w:rsidR="00414FE0">
        <w:rPr>
          <w:rFonts w:hint="eastAsia"/>
          <w:sz w:val="24"/>
          <w:szCs w:val="24"/>
        </w:rPr>
        <w:t>评价</w:t>
      </w:r>
      <w:r>
        <w:rPr>
          <w:rFonts w:hint="eastAsia"/>
          <w:sz w:val="24"/>
          <w:szCs w:val="24"/>
        </w:rPr>
        <w:t>。相关约定依据项目委托情况进行。</w:t>
      </w:r>
    </w:p>
    <w:p w:rsidR="001E53B6" w:rsidRDefault="001E53B6" w:rsidP="001E53B6">
      <w:pPr>
        <w:spacing w:line="360" w:lineRule="auto"/>
        <w:ind w:firstLineChars="200" w:firstLine="480"/>
        <w:jc w:val="left"/>
        <w:rPr>
          <w:sz w:val="24"/>
          <w:szCs w:val="24"/>
        </w:rPr>
      </w:pPr>
      <w:r>
        <w:rPr>
          <w:rFonts w:hint="eastAsia"/>
          <w:sz w:val="24"/>
          <w:szCs w:val="24"/>
        </w:rPr>
        <w:t>第十</w:t>
      </w:r>
      <w:r w:rsidR="00414FE0">
        <w:rPr>
          <w:rFonts w:hint="eastAsia"/>
          <w:sz w:val="24"/>
          <w:szCs w:val="24"/>
        </w:rPr>
        <w:t>九</w:t>
      </w:r>
      <w:r>
        <w:rPr>
          <w:rFonts w:hint="eastAsia"/>
          <w:sz w:val="24"/>
          <w:szCs w:val="24"/>
        </w:rPr>
        <w:t>条</w:t>
      </w:r>
      <w:r>
        <w:rPr>
          <w:rFonts w:hint="eastAsia"/>
          <w:sz w:val="24"/>
          <w:szCs w:val="24"/>
        </w:rPr>
        <w:t xml:space="preserve">  </w:t>
      </w:r>
      <w:r w:rsidR="00333D88">
        <w:rPr>
          <w:rFonts w:hint="eastAsia"/>
          <w:sz w:val="24"/>
          <w:szCs w:val="24"/>
        </w:rPr>
        <w:t>经过第三方或世界中联评价的</w:t>
      </w:r>
      <w:r>
        <w:rPr>
          <w:rFonts w:hint="eastAsia"/>
          <w:sz w:val="24"/>
          <w:szCs w:val="24"/>
        </w:rPr>
        <w:t>企业科技成果</w:t>
      </w:r>
      <w:r w:rsidR="00333D88">
        <w:rPr>
          <w:rFonts w:hint="eastAsia"/>
          <w:sz w:val="24"/>
          <w:szCs w:val="24"/>
        </w:rPr>
        <w:t>经过</w:t>
      </w:r>
      <w:r>
        <w:rPr>
          <w:rFonts w:hint="eastAsia"/>
          <w:sz w:val="24"/>
          <w:szCs w:val="24"/>
        </w:rPr>
        <w:t>具体</w:t>
      </w:r>
      <w:r w:rsidR="00333D88">
        <w:rPr>
          <w:rFonts w:hint="eastAsia"/>
          <w:sz w:val="24"/>
          <w:szCs w:val="24"/>
        </w:rPr>
        <w:t>发布</w:t>
      </w:r>
      <w:r>
        <w:rPr>
          <w:rFonts w:hint="eastAsia"/>
          <w:sz w:val="24"/>
          <w:szCs w:val="24"/>
        </w:rPr>
        <w:t>程序协商</w:t>
      </w:r>
      <w:r w:rsidR="00333D88">
        <w:rPr>
          <w:rFonts w:hint="eastAsia"/>
          <w:sz w:val="24"/>
          <w:szCs w:val="24"/>
        </w:rPr>
        <w:t>后通过世界中联平台进行</w:t>
      </w:r>
      <w:r>
        <w:rPr>
          <w:rFonts w:hint="eastAsia"/>
          <w:sz w:val="24"/>
          <w:szCs w:val="24"/>
        </w:rPr>
        <w:t>成果发布。</w:t>
      </w:r>
    </w:p>
    <w:p w:rsidR="00F1237A" w:rsidRDefault="00414FE0" w:rsidP="001E53B6">
      <w:pPr>
        <w:spacing w:line="360" w:lineRule="auto"/>
        <w:ind w:firstLineChars="200" w:firstLine="480"/>
        <w:jc w:val="left"/>
        <w:rPr>
          <w:rFonts w:hint="eastAsia"/>
          <w:sz w:val="24"/>
          <w:szCs w:val="24"/>
        </w:rPr>
      </w:pPr>
      <w:r>
        <w:rPr>
          <w:rFonts w:hint="eastAsia"/>
          <w:sz w:val="24"/>
          <w:szCs w:val="24"/>
        </w:rPr>
        <w:t>第二十条</w:t>
      </w:r>
      <w:r>
        <w:rPr>
          <w:rFonts w:hint="eastAsia"/>
          <w:sz w:val="24"/>
          <w:szCs w:val="24"/>
        </w:rPr>
        <w:t xml:space="preserve">  </w:t>
      </w:r>
      <w:r>
        <w:rPr>
          <w:rFonts w:hint="eastAsia"/>
          <w:sz w:val="24"/>
          <w:szCs w:val="24"/>
        </w:rPr>
        <w:t>成果管理所涉及的费用和知识产权规定等经双方协商后约定。</w:t>
      </w:r>
    </w:p>
    <w:p w:rsidR="00414FE0" w:rsidRDefault="00414FE0" w:rsidP="001E53B6">
      <w:pPr>
        <w:spacing w:line="360" w:lineRule="auto"/>
        <w:ind w:firstLineChars="200" w:firstLine="480"/>
        <w:jc w:val="left"/>
        <w:rPr>
          <w:rFonts w:hint="eastAsia"/>
          <w:sz w:val="24"/>
          <w:szCs w:val="24"/>
        </w:rPr>
      </w:pPr>
    </w:p>
    <w:p w:rsidR="001E53B6" w:rsidRPr="00F1237A" w:rsidRDefault="001E53B6" w:rsidP="00F1237A">
      <w:pPr>
        <w:spacing w:line="360" w:lineRule="auto"/>
        <w:ind w:firstLineChars="200" w:firstLine="482"/>
        <w:jc w:val="center"/>
        <w:rPr>
          <w:b/>
          <w:sz w:val="24"/>
          <w:szCs w:val="24"/>
        </w:rPr>
      </w:pPr>
      <w:r w:rsidRPr="00F1237A">
        <w:rPr>
          <w:rFonts w:hint="eastAsia"/>
          <w:b/>
          <w:sz w:val="24"/>
          <w:szCs w:val="24"/>
        </w:rPr>
        <w:lastRenderedPageBreak/>
        <w:t xml:space="preserve"> </w:t>
      </w:r>
      <w:r w:rsidR="00F1237A" w:rsidRPr="00F1237A">
        <w:rPr>
          <w:rFonts w:hint="eastAsia"/>
          <w:b/>
          <w:sz w:val="24"/>
          <w:szCs w:val="24"/>
        </w:rPr>
        <w:t>其他</w:t>
      </w:r>
    </w:p>
    <w:p w:rsidR="001E53B6" w:rsidRPr="001E53B6" w:rsidRDefault="00F1237A" w:rsidP="00CD46E2">
      <w:pPr>
        <w:spacing w:line="360" w:lineRule="auto"/>
        <w:ind w:firstLineChars="200" w:firstLine="480"/>
        <w:jc w:val="left"/>
        <w:rPr>
          <w:sz w:val="24"/>
          <w:szCs w:val="24"/>
        </w:rPr>
      </w:pPr>
      <w:r>
        <w:rPr>
          <w:rFonts w:hint="eastAsia"/>
          <w:sz w:val="24"/>
          <w:szCs w:val="24"/>
        </w:rPr>
        <w:t>第</w:t>
      </w:r>
      <w:r w:rsidR="00414FE0">
        <w:rPr>
          <w:rFonts w:hint="eastAsia"/>
          <w:sz w:val="24"/>
          <w:szCs w:val="24"/>
        </w:rPr>
        <w:t>二十一</w:t>
      </w:r>
      <w:r>
        <w:rPr>
          <w:rFonts w:hint="eastAsia"/>
          <w:sz w:val="24"/>
          <w:szCs w:val="24"/>
        </w:rPr>
        <w:t>条</w:t>
      </w:r>
      <w:r>
        <w:rPr>
          <w:rFonts w:hint="eastAsia"/>
          <w:sz w:val="24"/>
          <w:szCs w:val="24"/>
        </w:rPr>
        <w:t xml:space="preserve">  </w:t>
      </w:r>
      <w:r w:rsidR="00414FE0">
        <w:rPr>
          <w:rFonts w:hint="eastAsia"/>
          <w:sz w:val="24"/>
          <w:szCs w:val="24"/>
        </w:rPr>
        <w:t>本规定的解释权归世界中联秘书处。</w:t>
      </w:r>
    </w:p>
    <w:sectPr w:rsidR="001E53B6" w:rsidRPr="001E53B6" w:rsidSect="00534B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0E8" w:rsidRDefault="00ED60E8" w:rsidP="00333D88">
      <w:r>
        <w:separator/>
      </w:r>
    </w:p>
  </w:endnote>
  <w:endnote w:type="continuationSeparator" w:id="1">
    <w:p w:rsidR="00ED60E8" w:rsidRDefault="00ED60E8" w:rsidP="00333D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0E8" w:rsidRDefault="00ED60E8" w:rsidP="00333D88">
      <w:r>
        <w:separator/>
      </w:r>
    </w:p>
  </w:footnote>
  <w:footnote w:type="continuationSeparator" w:id="1">
    <w:p w:rsidR="00ED60E8" w:rsidRDefault="00ED60E8" w:rsidP="00333D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40463"/>
    <w:multiLevelType w:val="hybridMultilevel"/>
    <w:tmpl w:val="05FCE612"/>
    <w:lvl w:ilvl="0" w:tplc="61CAD8B4">
      <w:start w:val="1"/>
      <w:numFmt w:val="japaneseCounting"/>
      <w:lvlText w:val="第%1条"/>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E746F0E"/>
    <w:multiLevelType w:val="hybridMultilevel"/>
    <w:tmpl w:val="0584DDDA"/>
    <w:lvl w:ilvl="0" w:tplc="2E6C543C">
      <w:start w:val="1"/>
      <w:numFmt w:val="japaneseCounting"/>
      <w:lvlText w:val="第%1条"/>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46E2"/>
    <w:rsid w:val="001E53B6"/>
    <w:rsid w:val="001F20D1"/>
    <w:rsid w:val="00333D88"/>
    <w:rsid w:val="00405121"/>
    <w:rsid w:val="00414FE0"/>
    <w:rsid w:val="00476F46"/>
    <w:rsid w:val="00534BCD"/>
    <w:rsid w:val="00630300"/>
    <w:rsid w:val="00673B2C"/>
    <w:rsid w:val="006F6944"/>
    <w:rsid w:val="00CC7DC2"/>
    <w:rsid w:val="00CD46E2"/>
    <w:rsid w:val="00E40C4E"/>
    <w:rsid w:val="00E6193B"/>
    <w:rsid w:val="00E92C45"/>
    <w:rsid w:val="00EA4B3A"/>
    <w:rsid w:val="00ED60E8"/>
    <w:rsid w:val="00F1237A"/>
    <w:rsid w:val="00FC40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B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6E2"/>
    <w:pPr>
      <w:ind w:firstLineChars="200" w:firstLine="420"/>
    </w:pPr>
  </w:style>
  <w:style w:type="paragraph" w:styleId="a4">
    <w:name w:val="header"/>
    <w:basedOn w:val="a"/>
    <w:link w:val="Char"/>
    <w:uiPriority w:val="99"/>
    <w:semiHidden/>
    <w:unhideWhenUsed/>
    <w:rsid w:val="00333D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33D88"/>
    <w:rPr>
      <w:sz w:val="18"/>
      <w:szCs w:val="18"/>
    </w:rPr>
  </w:style>
  <w:style w:type="paragraph" w:styleId="a5">
    <w:name w:val="footer"/>
    <w:basedOn w:val="a"/>
    <w:link w:val="Char0"/>
    <w:uiPriority w:val="99"/>
    <w:semiHidden/>
    <w:unhideWhenUsed/>
    <w:rsid w:val="00333D8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33D8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227</Words>
  <Characters>1294</Characters>
  <Application>Microsoft Office Word</Application>
  <DocSecurity>0</DocSecurity>
  <Lines>10</Lines>
  <Paragraphs>3</Paragraphs>
  <ScaleCrop>false</ScaleCrop>
  <Company>China</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2017-12-01T23:38:00Z</dcterms:created>
  <dcterms:modified xsi:type="dcterms:W3CDTF">2017-12-02T06:20:00Z</dcterms:modified>
</cp:coreProperties>
</file>