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9"/>
        <w:jc w:val="both"/>
        <w:textAlignment w:val="auto"/>
        <w:rPr>
          <w:rFonts w:hint="default" w:eastAsia="宋体"/>
          <w:b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color w:val="auto"/>
          <w:sz w:val="32"/>
          <w:lang w:val="en-US" w:eastAsia="zh-CN"/>
        </w:rPr>
        <w:t>附件：参会回执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9"/>
        <w:jc w:val="center"/>
        <w:textAlignment w:val="auto"/>
        <w:rPr>
          <w:b/>
          <w:color w:val="auto"/>
          <w:sz w:val="32"/>
        </w:rPr>
      </w:pPr>
      <w:r>
        <w:rPr>
          <w:b/>
          <w:color w:val="auto"/>
          <w:sz w:val="32"/>
        </w:rPr>
        <w:t>世界中联四届八次理事会、常务理事会与监事会会议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9"/>
        <w:jc w:val="center"/>
        <w:textAlignment w:val="auto"/>
        <w:rPr>
          <w:b/>
          <w:bCs w:val="0"/>
          <w:color w:val="auto"/>
          <w:sz w:val="28"/>
          <w:szCs w:val="22"/>
        </w:rPr>
      </w:pPr>
      <w:r>
        <w:rPr>
          <w:b/>
          <w:bCs w:val="0"/>
          <w:color w:val="auto"/>
          <w:sz w:val="28"/>
          <w:szCs w:val="22"/>
        </w:rPr>
        <w:t xml:space="preserve">WFCMS 8th Meeting of the 4th Council Board </w:t>
      </w:r>
      <w:r>
        <w:rPr>
          <w:rFonts w:hint="eastAsia" w:eastAsia="宋体"/>
          <w:b/>
          <w:bCs w:val="0"/>
          <w:color w:val="auto"/>
          <w:sz w:val="28"/>
          <w:szCs w:val="22"/>
          <w:lang w:val="en-US" w:eastAsia="zh-CN"/>
        </w:rPr>
        <w:t xml:space="preserve">&amp; </w:t>
      </w:r>
      <w:r>
        <w:rPr>
          <w:b/>
          <w:bCs w:val="0"/>
          <w:color w:val="auto"/>
          <w:sz w:val="28"/>
          <w:szCs w:val="22"/>
        </w:rPr>
        <w:t>Board of Supervisors</w:t>
      </w:r>
    </w:p>
    <w:p>
      <w:pPr>
        <w:bidi w:val="0"/>
        <w:rPr>
          <w:rStyle w:val="10"/>
          <w:b/>
          <w:bCs w:val="0"/>
          <w:color w:val="auto"/>
          <w:sz w:val="28"/>
          <w:szCs w:val="28"/>
          <w:rtl w:val="0"/>
        </w:rPr>
        <w:sectPr>
          <w:pgSz w:w="12240" w:h="15840"/>
          <w:pgMar w:top="1440" w:right="1800" w:bottom="227" w:left="1247" w:header="708" w:footer="708" w:gutter="0"/>
          <w:cols w:space="708" w:num="1"/>
          <w:docGrid w:linePitch="360" w:charSpace="0"/>
        </w:sectPr>
      </w:pPr>
    </w:p>
    <w:p>
      <w:pPr>
        <w:bidi w:val="0"/>
        <w:rPr>
          <w:rStyle w:val="10"/>
          <w:color w:val="auto"/>
          <w:rtl w:val="0"/>
        </w:rPr>
      </w:pPr>
      <w:r>
        <w:rPr>
          <w:rStyle w:val="10"/>
          <w:color w:val="auto"/>
          <w:rtl w:val="0"/>
        </w:rPr>
        <w:t xml:space="preserve">会议形式： 线上 </w:t>
      </w:r>
    </w:p>
    <w:p>
      <w:pPr>
        <w:bidi w:val="0"/>
        <w:rPr>
          <w:rStyle w:val="10"/>
          <w:color w:val="auto"/>
          <w:rtl w:val="0"/>
        </w:rPr>
        <w:sectPr>
          <w:type w:val="continuous"/>
          <w:pgSz w:w="12240" w:h="15840"/>
          <w:pgMar w:top="1440" w:right="1800" w:bottom="1440" w:left="1800" w:header="708" w:footer="708" w:gutter="0"/>
          <w:cols w:equalWidth="0" w:num="2">
            <w:col w:w="4107" w:space="425"/>
            <w:col w:w="4107"/>
          </w:cols>
          <w:docGrid w:linePitch="360" w:charSpace="0"/>
        </w:sectPr>
      </w:pPr>
      <w:r>
        <w:rPr>
          <w:rStyle w:val="10"/>
          <w:color w:val="auto"/>
          <w:rtl w:val="0"/>
        </w:rPr>
        <w:t>会议时间： 2022.11.27 北京时间下午  </w:t>
      </w:r>
    </w:p>
    <w:p>
      <w:pPr>
        <w:bidi w:val="0"/>
        <w:rPr>
          <w:rStyle w:val="10"/>
          <w:color w:val="auto"/>
          <w:rtl w:val="0"/>
        </w:rPr>
      </w:pPr>
      <w:r>
        <w:rPr>
          <w:rStyle w:val="10"/>
          <w:color w:val="auto"/>
          <w:rtl w:val="0"/>
        </w:rPr>
        <w:t xml:space="preserve">Form of the meeting: online </w:t>
      </w:r>
    </w:p>
    <w:p>
      <w:pPr>
        <w:bidi w:val="0"/>
        <w:rPr>
          <w:rStyle w:val="10"/>
          <w:color w:val="auto"/>
          <w:rtl w:val="0"/>
        </w:rPr>
        <w:sectPr>
          <w:type w:val="continuous"/>
          <w:pgSz w:w="12240" w:h="15840"/>
          <w:pgMar w:top="1440" w:right="1800" w:bottom="1440" w:left="1800" w:header="708" w:footer="708" w:gutter="0"/>
          <w:cols w:equalWidth="0" w:num="2">
            <w:col w:w="4107" w:space="425"/>
            <w:col w:w="4107"/>
          </w:cols>
          <w:docGrid w:linePitch="360" w:charSpace="0"/>
        </w:sectPr>
      </w:pPr>
      <w:r>
        <w:rPr>
          <w:rStyle w:val="10"/>
          <w:color w:val="auto"/>
          <w:rtl w:val="0"/>
        </w:rPr>
        <w:t>Time: 27th November, 2022. Beijing</w:t>
      </w:r>
      <w:r>
        <w:rPr>
          <w:rStyle w:val="10"/>
          <w:rFonts w:hint="eastAsia" w:eastAsia="宋体"/>
          <w:color w:val="auto"/>
          <w:rtl w:val="0"/>
          <w:lang w:val="en-US" w:eastAsia="zh-CN"/>
        </w:rPr>
        <w:t xml:space="preserve"> P.M.</w:t>
      </w:r>
    </w:p>
    <w:p>
      <w:pPr>
        <w:bidi w:val="0"/>
        <w:rPr>
          <w:rStyle w:val="10"/>
          <w:color w:val="auto"/>
          <w:rtl w:val="0"/>
        </w:rPr>
      </w:pPr>
    </w:p>
    <w:tbl>
      <w:tblPr>
        <w:tblStyle w:val="9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</w:tcPr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Style w:val="10"/>
                <w:rFonts w:hint="eastAsia" w:eastAsia="宋体"/>
                <w:b/>
                <w:bCs/>
                <w:color w:val="auto"/>
                <w:rtl w:val="0"/>
                <w:lang w:val="en-US" w:eastAsia="zh-CN"/>
              </w:rPr>
            </w:pPr>
            <w:r>
              <w:rPr>
                <w:rStyle w:val="10"/>
                <w:rFonts w:hint="eastAsia" w:eastAsia="宋体"/>
                <w:b/>
                <w:bCs/>
                <w:color w:val="auto"/>
                <w:rtl w:val="0"/>
                <w:lang w:val="en-US" w:eastAsia="zh-CN"/>
              </w:rPr>
              <w:t>项</w:t>
            </w:r>
          </w:p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Style w:val="10"/>
                <w:rFonts w:hint="default" w:eastAsia="宋体"/>
                <w:b/>
                <w:bCs/>
                <w:color w:val="auto"/>
                <w:rtl w:val="0"/>
                <w:lang w:val="en-US" w:eastAsia="zh-CN"/>
              </w:rPr>
            </w:pPr>
            <w:r>
              <w:rPr>
                <w:rStyle w:val="10"/>
                <w:rFonts w:hint="eastAsia" w:eastAsia="宋体"/>
                <w:b/>
                <w:bCs/>
                <w:color w:val="auto"/>
                <w:rtl w:val="0"/>
                <w:lang w:val="en-US" w:eastAsia="zh-CN"/>
              </w:rPr>
              <w:t>Item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 xml:space="preserve">请填写或选择 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>Please fill in this form in English &amp;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</w:tcPr>
          <w:p>
            <w:pPr>
              <w:keepLines w:val="0"/>
              <w:widowControl w:val="0"/>
              <w:numPr>
                <w:ilvl w:val="0"/>
                <w:numId w:val="1"/>
              </w:numPr>
              <w:spacing w:line="360" w:lineRule="auto"/>
              <w:jc w:val="left"/>
              <w:rPr>
                <w:rStyle w:val="10"/>
                <w:color w:val="auto"/>
                <w:rtl w:val="0"/>
              </w:rPr>
            </w:pPr>
            <w:r>
              <w:rPr>
                <w:rStyle w:val="10"/>
                <w:color w:val="auto"/>
                <w:rtl w:val="0"/>
              </w:rPr>
              <w:t xml:space="preserve">姓名/Name </w:t>
            </w:r>
          </w:p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Style w:val="10"/>
                <w:color w:val="auto"/>
                <w:rtl w:val="0"/>
              </w:rPr>
            </w:pPr>
            <w:r>
              <w:rPr>
                <w:rStyle w:val="10"/>
                <w:color w:val="1D41D5"/>
                <w:rtl w:val="0"/>
              </w:rPr>
              <w:t>举例/for example：王蓝/WANG LAN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rtl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</w:tcPr>
          <w:p>
            <w:pPr>
              <w:keepLines w:val="0"/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Style w:val="10"/>
                <w:color w:val="auto"/>
                <w:rtl w:val="0"/>
              </w:rPr>
            </w:pPr>
            <w:r>
              <w:rPr>
                <w:rStyle w:val="10"/>
                <w:color w:val="auto"/>
                <w:rtl w:val="0"/>
              </w:rPr>
              <w:t>所在会员团体名称或分支机构名称/ Name of your society member of WFCMS or the branches of WFCMS</w:t>
            </w:r>
          </w:p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10"/>
                <w:rFonts w:hint="eastAsia" w:eastAsia="宋体"/>
                <w:color w:val="1D41D5"/>
                <w:rtl w:val="0"/>
                <w:lang w:eastAsia="zh-CN"/>
              </w:rPr>
            </w:pPr>
            <w:r>
              <w:rPr>
                <w:rStyle w:val="10"/>
                <w:rFonts w:eastAsia="宋体"/>
                <w:color w:val="1D41D5"/>
                <w:rtl w:val="0"/>
              </w:rPr>
              <w:t>举例/for example：</w:t>
            </w:r>
          </w:p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10"/>
                <w:rFonts w:hint="eastAsia" w:eastAsia="宋体"/>
                <w:color w:val="1D41D5"/>
                <w:rtl w:val="0"/>
                <w:lang w:eastAsia="zh-CN"/>
              </w:rPr>
            </w:pPr>
            <w:r>
              <w:rPr>
                <w:rStyle w:val="10"/>
                <w:rFonts w:eastAsia="宋体"/>
                <w:color w:val="1D41D5"/>
                <w:rtl w:val="0"/>
              </w:rPr>
              <w:t>新加坡中医师公会/The Singapore Chinese Physicians Association</w:t>
            </w:r>
          </w:p>
          <w:p>
            <w:pPr>
              <w:keepLines w:val="0"/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10"/>
                <w:color w:val="auto"/>
                <w:rtl w:val="0"/>
              </w:rPr>
            </w:pPr>
            <w:r>
              <w:rPr>
                <w:rStyle w:val="10"/>
                <w:rFonts w:eastAsia="宋体"/>
                <w:color w:val="1D41D5"/>
                <w:rtl w:val="0"/>
              </w:rPr>
              <w:t>世界中联小儿推拿专业委员会/ Specialty Committee of Children Tuina of WFCMS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</w:tcPr>
          <w:p>
            <w:pPr>
              <w:widowControl w:val="0"/>
              <w:pBdr>
                <w:left w:val="none" w:color="auto" w:sz="0" w:space="0"/>
              </w:pBdr>
              <w:bidi w:val="0"/>
              <w:spacing w:before="75" w:beforeAutospacing="0" w:after="75" w:afterAutospacing="0"/>
              <w:jc w:val="both"/>
              <w:rPr>
                <w:rStyle w:val="10"/>
                <w:rFonts w:hint="eastAsia" w:eastAsia="宋体"/>
                <w:color w:val="auto"/>
                <w:rtl w:val="0"/>
                <w:lang w:val="en-US" w:eastAsia="zh-CN"/>
              </w:rPr>
            </w:pPr>
            <w:r>
              <w:rPr>
                <w:rStyle w:val="10"/>
                <w:rFonts w:hint="eastAsia" w:eastAsia="宋体"/>
                <w:color w:val="auto"/>
                <w:rtl w:val="0"/>
                <w:lang w:val="en-US" w:eastAsia="zh-CN"/>
              </w:rPr>
              <w:t>在中联任职</w:t>
            </w:r>
          </w:p>
          <w:p>
            <w:pPr>
              <w:widowControl w:val="0"/>
              <w:pBdr>
                <w:left w:val="none" w:color="auto" w:sz="0" w:space="0"/>
              </w:pBdr>
              <w:bidi w:val="0"/>
              <w:spacing w:before="75" w:beforeAutospacing="0" w:after="75" w:afterAutospacing="0"/>
              <w:jc w:val="both"/>
              <w:rPr>
                <w:rStyle w:val="10"/>
                <w:rFonts w:hint="default" w:eastAsia="宋体"/>
                <w:color w:val="auto"/>
                <w:rtl w:val="0"/>
                <w:lang w:val="en-US" w:eastAsia="zh-CN"/>
              </w:rPr>
            </w:pPr>
            <w:r>
              <w:rPr>
                <w:rStyle w:val="10"/>
                <w:rFonts w:hint="eastAsia" w:eastAsia="宋体"/>
                <w:color w:val="auto"/>
                <w:rtl w:val="0"/>
                <w:lang w:val="en-US" w:eastAsia="zh-CN"/>
              </w:rPr>
              <w:t xml:space="preserve">Position in WFCMS 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rFonts w:hint="eastAsia" w:eastAsia="宋体"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请在相应职务前</w:t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rFonts w:hint="eastAsia" w:eastAsia="宋体"/>
                <w:color w:val="auto"/>
                <w:sz w:val="24"/>
                <w:szCs w:val="24"/>
                <w:rtl w:val="0"/>
                <w:lang w:val="en-US" w:eastAsia="zh-CN"/>
              </w:rPr>
              <w:t>划</w:t>
            </w:r>
            <w:r>
              <w:rPr>
                <w:rStyle w:val="10"/>
                <w:rFonts w:hint="default" w:ascii="Arial" w:hAnsi="Arial" w:eastAsia="宋体" w:cs="Arial"/>
                <w:color w:val="auto"/>
                <w:sz w:val="24"/>
                <w:szCs w:val="24"/>
                <w:rtl w:val="0"/>
                <w:lang w:val="en-US" w:eastAsia="zh-CN"/>
              </w:rPr>
              <w:t>√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rFonts w:hint="default" w:eastAsia="宋体"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10"/>
                <w:rFonts w:hint="eastAsia" w:eastAsia="宋体"/>
                <w:color w:val="auto"/>
                <w:sz w:val="24"/>
                <w:szCs w:val="24"/>
                <w:rtl w:val="0"/>
                <w:lang w:val="en-US" w:eastAsia="zh-CN"/>
              </w:rPr>
              <w:t xml:space="preserve">Please click the </w:t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rFonts w:hint="eastAsia" w:eastAsia="宋体"/>
                <w:color w:val="auto"/>
                <w:sz w:val="24"/>
                <w:szCs w:val="24"/>
                <w:rtl w:val="0"/>
                <w:lang w:val="en-US" w:eastAsia="zh-CN"/>
              </w:rPr>
              <w:t xml:space="preserve"> before the position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Style w:val="10"/>
                <w:color w:val="auto"/>
                <w:rtl w:val="0"/>
              </w:rPr>
              <w:t>3. 世界中联理事会职务/Title in the Council Board of WFCMS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副主席/Vice President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主席团执委/Executive Committee Member of Presidium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常务理事/Executive Council Member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理事/Council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271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rtl w:val="0"/>
              </w:rPr>
            </w:pPr>
            <w:r>
              <w:rPr>
                <w:rStyle w:val="10"/>
                <w:color w:val="auto"/>
                <w:rtl w:val="0"/>
              </w:rPr>
              <w:t>4. 世界中联监事会职务/Title in the Board of Supervisor of WFCMS</w:t>
            </w:r>
          </w:p>
        </w:tc>
        <w:tc>
          <w:tcPr>
            <w:tcW w:w="4814" w:type="dxa"/>
          </w:tcPr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主席/President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副主席/Vice President</w:t>
            </w:r>
          </w:p>
          <w:p>
            <w:pPr>
              <w:keepLines w:val="0"/>
              <w:widowControl w:val="0"/>
              <w:spacing w:line="360" w:lineRule="auto"/>
              <w:jc w:val="left"/>
              <w:rPr>
                <w:rStyle w:val="10"/>
                <w:color w:val="auto"/>
                <w:sz w:val="24"/>
                <w:szCs w:val="24"/>
                <w:rtl w:val="0"/>
              </w:rPr>
            </w:pPr>
            <w:r>
              <w:rPr>
                <w:rStyle w:val="10"/>
                <w:color w:val="auto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10"/>
                <w:color w:val="auto"/>
                <w:sz w:val="24"/>
                <w:szCs w:val="24"/>
                <w:rtl w:val="0"/>
              </w:rPr>
              <w:t>执行委员/Executive Committee Member</w:t>
            </w:r>
          </w:p>
        </w:tc>
      </w:tr>
    </w:tbl>
    <w:p>
      <w:pPr>
        <w:rPr>
          <w:color w:val="auto"/>
        </w:rPr>
      </w:pPr>
    </w:p>
    <w:sectPr>
      <w:type w:val="continuous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7C86F"/>
    <w:multiLevelType w:val="singleLevel"/>
    <w:tmpl w:val="A937C8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OTFkZTNhOWY1Nzg5MjA2MzliMThkOGFiMDU3ZGEifQ=="/>
  </w:docVars>
  <w:rsids>
    <w:rsidRoot w:val="00000000"/>
    <w:rsid w:val="10057163"/>
    <w:rsid w:val="379F73CC"/>
    <w:rsid w:val="61DA565F"/>
    <w:rsid w:val="64A5353E"/>
    <w:rsid w:val="7C23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276</Words>
  <Characters>746</Characters>
  <Lines>1</Lines>
  <Paragraphs>1</Paragraphs>
  <TotalTime>5</TotalTime>
  <ScaleCrop>false</ScaleCrop>
  <LinksUpToDate>false</LinksUpToDate>
  <CharactersWithSpaces>845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2022-08-29T08:00:00Z</dcterms:created>
  <dc:creator>lixinxue</dc:creator>
  <cp:lastModifiedBy>LXX</cp:lastModifiedBy>
  <cp:lastPrinted>2022-08-31T06:45:00Z</cp:lastPrinted>
  <dcterms:modified xsi:type="dcterms:W3CDTF">2022-09-02T03:32:03Z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2E145C41B756456097DF7E331ECAC24A</vt:lpwstr>
  </property>
</Properties>
</file>